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89C47" w14:textId="7B7F84D9" w:rsidR="00151290" w:rsidRDefault="00151290" w:rsidP="00151290">
      <w:pPr>
        <w:spacing w:after="600"/>
        <w:jc w:val="center"/>
        <w:rPr>
          <w:rStyle w:val="TitleChar"/>
        </w:rPr>
      </w:pPr>
      <w:r w:rsidRPr="000A63E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63D98" wp14:editId="05D5E197">
                <wp:simplePos x="0" y="0"/>
                <wp:positionH relativeFrom="column">
                  <wp:posOffset>19050</wp:posOffset>
                </wp:positionH>
                <wp:positionV relativeFrom="paragraph">
                  <wp:posOffset>581025</wp:posOffset>
                </wp:positionV>
                <wp:extent cx="7048500" cy="0"/>
                <wp:effectExtent l="0" t="0" r="19050" b="19050"/>
                <wp:wrapNone/>
                <wp:docPr id="8" name="Straight Connector 8" descr="&quot; 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8026D4" id="Straight Connector 8" o:spid="_x0000_s1026" alt="&quot; &quot;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45.75pt" to="556.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Pr="000A63E7"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793C0A96" wp14:editId="0F6F073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1112" cy="581025"/>
            <wp:effectExtent l="0" t="0" r="5715" b="0"/>
            <wp:wrapNone/>
            <wp:docPr id="7" name="Picture 7" descr="&quot;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12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22B">
        <w:rPr>
          <w:noProof/>
          <w:sz w:val="32"/>
          <w:szCs w:val="32"/>
        </w:rPr>
        <w:t xml:space="preserve">General Education </w:t>
      </w:r>
      <w:r w:rsidR="00F521A6">
        <w:rPr>
          <w:noProof/>
          <w:sz w:val="32"/>
          <w:szCs w:val="32"/>
        </w:rPr>
        <w:t>Attribute Search in Class Search</w:t>
      </w:r>
    </w:p>
    <w:p w14:paraId="1FB30603" w14:textId="0255A180" w:rsidR="000A63E7" w:rsidRDefault="000A63E7" w:rsidP="00CC20D2">
      <w:r>
        <w:t xml:space="preserve">You can search for </w:t>
      </w:r>
      <w:r w:rsidR="00F521A6">
        <w:t xml:space="preserve">classes with the </w:t>
      </w:r>
      <w:r w:rsidR="00FA522B">
        <w:t xml:space="preserve">General Education </w:t>
      </w:r>
      <w:r w:rsidR="00F521A6">
        <w:t>Attribute</w:t>
      </w:r>
      <w:r>
        <w:t xml:space="preserve"> using Class Search</w:t>
      </w:r>
      <w:r w:rsidR="00F521A6">
        <w:t>.</w:t>
      </w:r>
    </w:p>
    <w:p w14:paraId="4FE583C3" w14:textId="66113ACE" w:rsidR="00F27C9A" w:rsidRPr="00F27C9A" w:rsidRDefault="00F27C9A" w:rsidP="00F27C9A">
      <w:pPr>
        <w:pStyle w:val="Heading2"/>
      </w:pPr>
      <w:r>
        <w:t>Class Search: General Education</w:t>
      </w:r>
      <w:r w:rsidR="00F521A6">
        <w:t xml:space="preserve"> Attribute</w:t>
      </w:r>
    </w:p>
    <w:p w14:paraId="7E1DFCEB" w14:textId="77777777" w:rsidR="009A5648" w:rsidRDefault="009A5648" w:rsidP="00BE2FD3">
      <w:pPr>
        <w:pStyle w:val="numbers"/>
      </w:pPr>
      <w:r>
        <w:t>Enter desired Term, Campus.</w:t>
      </w:r>
    </w:p>
    <w:p w14:paraId="7856325E" w14:textId="77777777" w:rsidR="009A5648" w:rsidRDefault="009A5648" w:rsidP="009A5648">
      <w:pPr>
        <w:pStyle w:val="numbers"/>
      </w:pPr>
      <w:r>
        <w:t>In Course Career, enter Undergraduate.</w:t>
      </w:r>
    </w:p>
    <w:p w14:paraId="24D35FF4" w14:textId="0F9C402A" w:rsidR="00BE2FD3" w:rsidRDefault="009A5648" w:rsidP="009A5648">
      <w:pPr>
        <w:pStyle w:val="numbers"/>
      </w:pPr>
      <w:r>
        <w:t>E</w:t>
      </w:r>
      <w:r w:rsidR="003272EA">
        <w:t>xpand the Additional Search Criteria by clicking</w:t>
      </w:r>
      <w:r w:rsidR="00BE2FD3" w:rsidRPr="00BE2FD3">
        <w:t xml:space="preserve"> the </w:t>
      </w:r>
      <w:r w:rsidR="00BE2FD3" w:rsidRPr="003272EA">
        <w:rPr>
          <w:rStyle w:val="Strong"/>
          <w:b w:val="0"/>
          <w:bCs w:val="0"/>
        </w:rPr>
        <w:t>green arrow</w:t>
      </w:r>
      <w:r w:rsidR="00BE2FD3" w:rsidRPr="003272EA">
        <w:t xml:space="preserve"> to the left of Additional Search Criteria</w:t>
      </w:r>
      <w:r w:rsidR="00F27C9A">
        <w:t>.</w:t>
      </w:r>
    </w:p>
    <w:p w14:paraId="0EDD27AF" w14:textId="5018C12C" w:rsidR="00F27C9A" w:rsidRDefault="00F27C9A" w:rsidP="009A5648">
      <w:pPr>
        <w:pStyle w:val="numbers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5EE6C236" wp14:editId="510D8A0F">
            <wp:extent cx="5191125" cy="3166105"/>
            <wp:effectExtent l="19050" t="19050" r="9525" b="15875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ditional Search Criteri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244" cy="31881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3D047C2" w14:textId="7010882A" w:rsidR="009A5648" w:rsidRDefault="009A5648" w:rsidP="009A5648">
      <w:pPr>
        <w:pStyle w:val="Tablecaption"/>
        <w:ind w:left="720"/>
      </w:pPr>
      <w:r>
        <w:t xml:space="preserve">Figure 1: </w:t>
      </w:r>
      <w:r>
        <w:t>Additional Search Criteria</w:t>
      </w:r>
    </w:p>
    <w:p w14:paraId="70EF7D0F" w14:textId="334C92F6" w:rsidR="000A63E7" w:rsidRPr="003272EA" w:rsidRDefault="000A63E7" w:rsidP="00F40573">
      <w:pPr>
        <w:pStyle w:val="numbers"/>
      </w:pPr>
      <w:r w:rsidRPr="003272EA">
        <w:t xml:space="preserve">Use the </w:t>
      </w:r>
      <w:r w:rsidR="00FA522B">
        <w:t xml:space="preserve">Course Attribute </w:t>
      </w:r>
      <w:r w:rsidRPr="003272EA">
        <w:t xml:space="preserve">dropdown </w:t>
      </w:r>
      <w:r w:rsidR="00FA522B">
        <w:t>to select General Education</w:t>
      </w:r>
      <w:r w:rsidRPr="003272EA">
        <w:t>.</w:t>
      </w:r>
    </w:p>
    <w:p w14:paraId="0D43F8FD" w14:textId="2BC9DEF0" w:rsidR="001A59D1" w:rsidRDefault="00FA522B" w:rsidP="009A5648">
      <w:pPr>
        <w:keepNext/>
        <w:spacing w:after="0"/>
        <w:ind w:left="720"/>
      </w:pPr>
      <w:r>
        <w:rPr>
          <w:noProof/>
        </w:rPr>
        <w:drawing>
          <wp:inline distT="0" distB="0" distL="0" distR="0" wp14:anchorId="7A7A6EA2" wp14:editId="6E63BFCC">
            <wp:extent cx="5191125" cy="2746261"/>
            <wp:effectExtent l="19050" t="19050" r="9525" b="1651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se Attribute General Educatio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02"/>
                    <a:stretch/>
                  </pic:blipFill>
                  <pic:spPr bwMode="auto">
                    <a:xfrm>
                      <a:off x="0" y="0"/>
                      <a:ext cx="5220876" cy="27620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9BACDA" w14:textId="30069B60" w:rsidR="001A59D1" w:rsidRDefault="001A59D1" w:rsidP="009A5648">
      <w:pPr>
        <w:pStyle w:val="Tablecaption"/>
        <w:ind w:left="720"/>
      </w:pPr>
      <w:r>
        <w:t xml:space="preserve">Figure </w:t>
      </w:r>
      <w:r w:rsidR="009A5648">
        <w:t>2</w:t>
      </w:r>
      <w:r>
        <w:t xml:space="preserve">: </w:t>
      </w:r>
      <w:r w:rsidR="00DA4D1F">
        <w:t>Course Attribute: General Education</w:t>
      </w:r>
    </w:p>
    <w:p w14:paraId="2B844205" w14:textId="77777777" w:rsidR="00F27C9A" w:rsidRPr="003272EA" w:rsidRDefault="00F27C9A" w:rsidP="00F27C9A">
      <w:pPr>
        <w:pStyle w:val="numbers"/>
      </w:pPr>
      <w:r>
        <w:lastRenderedPageBreak/>
        <w:t>Use the Course Attribute Value dropdown to select the category of General Education you wish to search</w:t>
      </w:r>
      <w:r w:rsidRPr="003272EA">
        <w:t>.</w:t>
      </w:r>
    </w:p>
    <w:p w14:paraId="503DD9D7" w14:textId="12C1FF68" w:rsidR="00DA4D1F" w:rsidRDefault="00DA4D1F" w:rsidP="001A59D1">
      <w:pPr>
        <w:pStyle w:val="Tablecaption"/>
      </w:pPr>
    </w:p>
    <w:p w14:paraId="377005F5" w14:textId="4DB7A731" w:rsidR="00DA4D1F" w:rsidRDefault="00DA4D1F" w:rsidP="009A5648">
      <w:pPr>
        <w:pStyle w:val="Tablecaption"/>
        <w:ind w:left="720"/>
      </w:pPr>
      <w:r>
        <w:rPr>
          <w:noProof/>
        </w:rPr>
        <w:drawing>
          <wp:inline distT="0" distB="0" distL="0" distR="0" wp14:anchorId="1995DE71" wp14:editId="28DB56FC">
            <wp:extent cx="4840733" cy="2619375"/>
            <wp:effectExtent l="19050" t="19050" r="17145" b="952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rse Attribute Valu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252" cy="263047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93B5FBE" w14:textId="36D93C94" w:rsidR="00DA4D1F" w:rsidRDefault="00DA4D1F" w:rsidP="009A5648">
      <w:pPr>
        <w:pStyle w:val="Tablecaption"/>
        <w:ind w:left="720"/>
      </w:pPr>
      <w:r>
        <w:t xml:space="preserve">Figure </w:t>
      </w:r>
      <w:r w:rsidR="009A5648">
        <w:t>3</w:t>
      </w:r>
      <w:r>
        <w:t xml:space="preserve">: </w:t>
      </w:r>
      <w:r>
        <w:t>Course Attribute Value: GenEd Categories</w:t>
      </w:r>
    </w:p>
    <w:p w14:paraId="3587A0DC" w14:textId="77777777" w:rsidR="00DA4D1F" w:rsidRDefault="00DA4D1F" w:rsidP="003272EA">
      <w:pPr>
        <w:keepNext/>
        <w:spacing w:before="0" w:after="0"/>
      </w:pPr>
    </w:p>
    <w:p w14:paraId="0EB1D4B7" w14:textId="5F9D6DBC" w:rsidR="003272EA" w:rsidRPr="00DA4D1F" w:rsidRDefault="00FA522B" w:rsidP="003272EA">
      <w:pPr>
        <w:keepNext/>
        <w:spacing w:before="0" w:after="0"/>
        <w:rPr>
          <w:b/>
          <w:bCs/>
        </w:rPr>
      </w:pPr>
      <w:r w:rsidRPr="00DA4D1F">
        <w:rPr>
          <w:b/>
          <w:bCs/>
        </w:rPr>
        <w:t>Notes:</w:t>
      </w:r>
    </w:p>
    <w:p w14:paraId="42AD92A8" w14:textId="11BEEA25" w:rsidR="009A5648" w:rsidRDefault="009A5648" w:rsidP="009A5648">
      <w:pPr>
        <w:pStyle w:val="ListParagraph"/>
        <w:keepNext/>
        <w:numPr>
          <w:ilvl w:val="0"/>
          <w:numId w:val="13"/>
        </w:numPr>
        <w:spacing w:before="0" w:after="0"/>
      </w:pPr>
      <w:r>
        <w:t xml:space="preserve">To search for a specific Subject, enter the </w:t>
      </w:r>
      <w:r w:rsidR="00F521A6">
        <w:t>S</w:t>
      </w:r>
      <w:r>
        <w:t xml:space="preserve">ubject in the Class Search section (Figure 1) and then proceed with using the </w:t>
      </w:r>
      <w:r w:rsidR="00F521A6">
        <w:t>Additional Search Criteria (</w:t>
      </w:r>
      <w:r>
        <w:t>Course Attribute dropdown</w:t>
      </w:r>
      <w:r w:rsidR="00F521A6">
        <w:t xml:space="preserve"> </w:t>
      </w:r>
      <w:r>
        <w:t>and Course Attribute Values dropdown, if desired).</w:t>
      </w:r>
    </w:p>
    <w:p w14:paraId="33759A89" w14:textId="015464D8" w:rsidR="00FA522B" w:rsidRDefault="00F521A6" w:rsidP="00DA4D1F">
      <w:pPr>
        <w:pStyle w:val="ListParagraph"/>
        <w:keepNext/>
        <w:numPr>
          <w:ilvl w:val="0"/>
          <w:numId w:val="13"/>
        </w:numPr>
        <w:spacing w:before="0" w:after="0"/>
      </w:pPr>
      <w:r>
        <w:t>T</w:t>
      </w:r>
      <w:r w:rsidR="00DA4D1F">
        <w:t>here are other categories of courses that can be searched using the Course Attribute dropdown</w:t>
      </w:r>
      <w:r>
        <w:t>. Use these as needed to narrow your search results.</w:t>
      </w:r>
      <w:bookmarkStart w:id="0" w:name="_GoBack"/>
      <w:bookmarkEnd w:id="0"/>
    </w:p>
    <w:p w14:paraId="65DAF079" w14:textId="1B484845" w:rsidR="00DA4D1F" w:rsidRDefault="00DA4D1F" w:rsidP="003272EA">
      <w:pPr>
        <w:keepNext/>
        <w:spacing w:before="0" w:after="0"/>
      </w:pPr>
    </w:p>
    <w:p w14:paraId="3F0951A3" w14:textId="4F3883A3" w:rsidR="00DA4D1F" w:rsidRDefault="00DA4D1F" w:rsidP="00DA4D1F">
      <w:pPr>
        <w:keepNext/>
        <w:spacing w:before="0" w:after="0"/>
        <w:ind w:left="720"/>
      </w:pPr>
      <w:r>
        <w:rPr>
          <w:noProof/>
        </w:rPr>
        <w:drawing>
          <wp:inline distT="0" distB="0" distL="0" distR="0" wp14:anchorId="461ED477" wp14:editId="2ADCC32C">
            <wp:extent cx="5210851" cy="2800350"/>
            <wp:effectExtent l="19050" t="19050" r="27940" b="1905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urse Attribute Dropdow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793" cy="28094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E4601C" w14:textId="604ACCE7" w:rsidR="00DA4D1F" w:rsidRDefault="00DA4D1F" w:rsidP="00DA4D1F">
      <w:pPr>
        <w:pStyle w:val="Tablecaption"/>
        <w:ind w:left="720"/>
      </w:pPr>
      <w:r>
        <w:t xml:space="preserve">Figure </w:t>
      </w:r>
      <w:r w:rsidR="009A5648">
        <w:t>4</w:t>
      </w:r>
      <w:r>
        <w:t>: C</w:t>
      </w:r>
      <w:r>
        <w:t>ourse Attribute Dropdown</w:t>
      </w:r>
    </w:p>
    <w:p w14:paraId="66B86CD5" w14:textId="4C340B68" w:rsidR="003272EA" w:rsidRDefault="003272EA" w:rsidP="003272EA">
      <w:pPr>
        <w:pStyle w:val="numbers"/>
        <w:numPr>
          <w:ilvl w:val="0"/>
          <w:numId w:val="0"/>
        </w:numPr>
        <w:ind w:left="360"/>
      </w:pPr>
    </w:p>
    <w:p w14:paraId="03A6816E" w14:textId="1B400553" w:rsidR="003272EA" w:rsidRDefault="003272EA" w:rsidP="003272EA">
      <w:pPr>
        <w:pStyle w:val="numbers"/>
        <w:numPr>
          <w:ilvl w:val="0"/>
          <w:numId w:val="0"/>
        </w:numPr>
        <w:ind w:left="360"/>
      </w:pPr>
    </w:p>
    <w:p w14:paraId="54E93E10" w14:textId="77777777" w:rsidR="003272EA" w:rsidRPr="003272EA" w:rsidRDefault="003272EA" w:rsidP="003272EA"/>
    <w:sectPr w:rsidR="003272EA" w:rsidRPr="003272EA" w:rsidSect="002A1D82">
      <w:type w:val="continuous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05819" w14:textId="77777777" w:rsidR="00184FA5" w:rsidRDefault="00184FA5" w:rsidP="003608AF">
      <w:pPr>
        <w:spacing w:after="0" w:line="240" w:lineRule="auto"/>
      </w:pPr>
      <w:r>
        <w:separator/>
      </w:r>
    </w:p>
  </w:endnote>
  <w:endnote w:type="continuationSeparator" w:id="0">
    <w:p w14:paraId="2E70F366" w14:textId="77777777" w:rsidR="00184FA5" w:rsidRDefault="00184FA5" w:rsidP="0036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40FB0" w14:textId="77777777" w:rsidR="00184FA5" w:rsidRDefault="00184FA5" w:rsidP="003608AF">
      <w:pPr>
        <w:spacing w:after="0" w:line="240" w:lineRule="auto"/>
      </w:pPr>
      <w:r>
        <w:separator/>
      </w:r>
    </w:p>
  </w:footnote>
  <w:footnote w:type="continuationSeparator" w:id="0">
    <w:p w14:paraId="18B81CDD" w14:textId="77777777" w:rsidR="00184FA5" w:rsidRDefault="00184FA5" w:rsidP="00360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87593"/>
    <w:multiLevelType w:val="hybridMultilevel"/>
    <w:tmpl w:val="CC824350"/>
    <w:lvl w:ilvl="0" w:tplc="9CBE9A1A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8B2EE0"/>
    <w:multiLevelType w:val="hybridMultilevel"/>
    <w:tmpl w:val="EF74F40E"/>
    <w:lvl w:ilvl="0" w:tplc="083E6FAE">
      <w:start w:val="1"/>
      <w:numFmt w:val="decimal"/>
      <w:pStyle w:val="numbers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127A94"/>
    <w:multiLevelType w:val="hybridMultilevel"/>
    <w:tmpl w:val="C6D09F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EC66C8"/>
    <w:multiLevelType w:val="hybridMultilevel"/>
    <w:tmpl w:val="F644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78"/>
    <w:rsid w:val="0001673C"/>
    <w:rsid w:val="00036ED8"/>
    <w:rsid w:val="00083B92"/>
    <w:rsid w:val="000A63E7"/>
    <w:rsid w:val="000D0E8A"/>
    <w:rsid w:val="000F5C43"/>
    <w:rsid w:val="00110592"/>
    <w:rsid w:val="001310DF"/>
    <w:rsid w:val="00131B73"/>
    <w:rsid w:val="00151290"/>
    <w:rsid w:val="00157203"/>
    <w:rsid w:val="00157C7D"/>
    <w:rsid w:val="00160647"/>
    <w:rsid w:val="00166986"/>
    <w:rsid w:val="00184FA5"/>
    <w:rsid w:val="0018531C"/>
    <w:rsid w:val="00185E6A"/>
    <w:rsid w:val="001A59D1"/>
    <w:rsid w:val="001D601C"/>
    <w:rsid w:val="00200DDA"/>
    <w:rsid w:val="0020379F"/>
    <w:rsid w:val="002115E3"/>
    <w:rsid w:val="00242D78"/>
    <w:rsid w:val="002758BF"/>
    <w:rsid w:val="002A1D82"/>
    <w:rsid w:val="002B6BD0"/>
    <w:rsid w:val="0030143A"/>
    <w:rsid w:val="0030341C"/>
    <w:rsid w:val="003272EA"/>
    <w:rsid w:val="003464A9"/>
    <w:rsid w:val="00352D79"/>
    <w:rsid w:val="00354D7B"/>
    <w:rsid w:val="003608AF"/>
    <w:rsid w:val="003619CB"/>
    <w:rsid w:val="00372E71"/>
    <w:rsid w:val="00377009"/>
    <w:rsid w:val="003A6CD4"/>
    <w:rsid w:val="003C795F"/>
    <w:rsid w:val="003E5F94"/>
    <w:rsid w:val="004849B7"/>
    <w:rsid w:val="0048654F"/>
    <w:rsid w:val="0049447F"/>
    <w:rsid w:val="004F4290"/>
    <w:rsid w:val="0054037D"/>
    <w:rsid w:val="005454A5"/>
    <w:rsid w:val="00546964"/>
    <w:rsid w:val="005A37B6"/>
    <w:rsid w:val="005F3E09"/>
    <w:rsid w:val="005F448E"/>
    <w:rsid w:val="00627956"/>
    <w:rsid w:val="00636F49"/>
    <w:rsid w:val="006572BC"/>
    <w:rsid w:val="0066712F"/>
    <w:rsid w:val="006C7F92"/>
    <w:rsid w:val="007361D9"/>
    <w:rsid w:val="007C44BF"/>
    <w:rsid w:val="007E1930"/>
    <w:rsid w:val="007F152F"/>
    <w:rsid w:val="00806998"/>
    <w:rsid w:val="0081226A"/>
    <w:rsid w:val="00817BC4"/>
    <w:rsid w:val="0083278A"/>
    <w:rsid w:val="008D1D2D"/>
    <w:rsid w:val="00965E7B"/>
    <w:rsid w:val="009822B4"/>
    <w:rsid w:val="00994882"/>
    <w:rsid w:val="009A5648"/>
    <w:rsid w:val="009B7AFA"/>
    <w:rsid w:val="009F347B"/>
    <w:rsid w:val="00A07EA8"/>
    <w:rsid w:val="00AA5749"/>
    <w:rsid w:val="00AA5B7F"/>
    <w:rsid w:val="00AB6DDC"/>
    <w:rsid w:val="00AC3A36"/>
    <w:rsid w:val="00AD60C6"/>
    <w:rsid w:val="00AE144D"/>
    <w:rsid w:val="00B033F1"/>
    <w:rsid w:val="00B2236A"/>
    <w:rsid w:val="00B2590B"/>
    <w:rsid w:val="00B70FA6"/>
    <w:rsid w:val="00B86830"/>
    <w:rsid w:val="00BE2FD3"/>
    <w:rsid w:val="00C12C89"/>
    <w:rsid w:val="00C41CCA"/>
    <w:rsid w:val="00C57F35"/>
    <w:rsid w:val="00C64C82"/>
    <w:rsid w:val="00C65E37"/>
    <w:rsid w:val="00C831B9"/>
    <w:rsid w:val="00C913CA"/>
    <w:rsid w:val="00CC20D2"/>
    <w:rsid w:val="00CD00F9"/>
    <w:rsid w:val="00CF35F6"/>
    <w:rsid w:val="00D52127"/>
    <w:rsid w:val="00D56959"/>
    <w:rsid w:val="00D723EF"/>
    <w:rsid w:val="00D77A9E"/>
    <w:rsid w:val="00D91375"/>
    <w:rsid w:val="00DA4D1F"/>
    <w:rsid w:val="00DC2AB2"/>
    <w:rsid w:val="00DC35D5"/>
    <w:rsid w:val="00DD072D"/>
    <w:rsid w:val="00E16156"/>
    <w:rsid w:val="00E3524F"/>
    <w:rsid w:val="00E40C48"/>
    <w:rsid w:val="00E41F1E"/>
    <w:rsid w:val="00E4531D"/>
    <w:rsid w:val="00EB6C3B"/>
    <w:rsid w:val="00EF687B"/>
    <w:rsid w:val="00F1125C"/>
    <w:rsid w:val="00F27C9A"/>
    <w:rsid w:val="00F40573"/>
    <w:rsid w:val="00F40F2D"/>
    <w:rsid w:val="00F521A6"/>
    <w:rsid w:val="00F63942"/>
    <w:rsid w:val="00F84618"/>
    <w:rsid w:val="00FA522B"/>
    <w:rsid w:val="00FC6468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444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5C"/>
    <w:pPr>
      <w:spacing w:before="120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D78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EA8"/>
    <w:pPr>
      <w:keepNext/>
      <w:keepLines/>
      <w:spacing w:before="40" w:after="0"/>
      <w:outlineLvl w:val="1"/>
    </w:pPr>
    <w:rPr>
      <w:rFonts w:eastAsiaTheme="majorEastAsia" w:cstheme="majorBidi"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2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C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7C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D78"/>
    <w:rPr>
      <w:rFonts w:ascii="Verdana" w:eastAsiaTheme="majorEastAsia" w:hAnsi="Verdan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EA8"/>
    <w:rPr>
      <w:rFonts w:ascii="Verdana" w:eastAsiaTheme="majorEastAsia" w:hAnsi="Verdana" w:cstheme="majorBidi"/>
      <w:color w:val="002060"/>
      <w:sz w:val="28"/>
      <w:szCs w:val="26"/>
    </w:rPr>
  </w:style>
  <w:style w:type="paragraph" w:customStyle="1" w:styleId="numbers">
    <w:name w:val="numbers"/>
    <w:basedOn w:val="Normal"/>
    <w:link w:val="numbersChar"/>
    <w:qFormat/>
    <w:rsid w:val="00F1125C"/>
    <w:pPr>
      <w:numPr>
        <w:numId w:val="8"/>
      </w:numPr>
      <w:spacing w:before="0" w:after="0"/>
    </w:pPr>
  </w:style>
  <w:style w:type="paragraph" w:customStyle="1" w:styleId="bullets">
    <w:name w:val="bullets"/>
    <w:basedOn w:val="numbers"/>
    <w:link w:val="bulletsChar"/>
    <w:qFormat/>
    <w:rsid w:val="00242D78"/>
    <w:pPr>
      <w:numPr>
        <w:numId w:val="2"/>
      </w:numPr>
      <w:ind w:left="1080"/>
    </w:pPr>
  </w:style>
  <w:style w:type="character" w:customStyle="1" w:styleId="numbersChar">
    <w:name w:val="numbers Char"/>
    <w:basedOn w:val="Heading1Char"/>
    <w:link w:val="numbers"/>
    <w:rsid w:val="00F1125C"/>
    <w:rPr>
      <w:rFonts w:ascii="Verdana" w:eastAsiaTheme="majorEastAsia" w:hAnsi="Verdana" w:cstheme="majorBidi"/>
      <w:sz w:val="24"/>
      <w:szCs w:val="32"/>
    </w:rPr>
  </w:style>
  <w:style w:type="character" w:customStyle="1" w:styleId="bulletsChar">
    <w:name w:val="bullets Char"/>
    <w:basedOn w:val="numbersChar"/>
    <w:link w:val="bullets"/>
    <w:rsid w:val="00242D78"/>
    <w:rPr>
      <w:rFonts w:ascii="Verdana" w:eastAsiaTheme="majorEastAsia" w:hAnsi="Verdana" w:cstheme="majorBidi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360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8AF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360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8AF"/>
    <w:rPr>
      <w:rFonts w:ascii="Verdana" w:hAnsi="Verdana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35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3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822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9822B4"/>
    <w:rPr>
      <w:b/>
      <w:bCs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3A6C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caption">
    <w:name w:val="Table caption"/>
    <w:basedOn w:val="Caption"/>
    <w:link w:val="TablecaptionChar"/>
    <w:qFormat/>
    <w:rsid w:val="00E3524F"/>
    <w:pPr>
      <w:spacing w:before="0"/>
    </w:pPr>
    <w:rPr>
      <w:i w:val="0"/>
      <w:color w:val="auto"/>
    </w:rPr>
  </w:style>
  <w:style w:type="character" w:customStyle="1" w:styleId="CaptionChar">
    <w:name w:val="Caption Char"/>
    <w:basedOn w:val="DefaultParagraphFont"/>
    <w:link w:val="Caption"/>
    <w:uiPriority w:val="35"/>
    <w:rsid w:val="006572BC"/>
    <w:rPr>
      <w:rFonts w:ascii="Verdana" w:hAnsi="Verdana"/>
      <w:i/>
      <w:iCs/>
      <w:color w:val="44546A" w:themeColor="text2"/>
      <w:sz w:val="18"/>
      <w:szCs w:val="18"/>
    </w:rPr>
  </w:style>
  <w:style w:type="character" w:customStyle="1" w:styleId="TablecaptionChar">
    <w:name w:val="Table caption Char"/>
    <w:basedOn w:val="CaptionChar"/>
    <w:link w:val="Tablecaption"/>
    <w:rsid w:val="00E3524F"/>
    <w:rPr>
      <w:rFonts w:ascii="Verdana" w:hAnsi="Verdana"/>
      <w:i w:val="0"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A4D1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27C9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27C9A"/>
    <w:rPr>
      <w:rFonts w:asciiTheme="majorHAnsi" w:eastAsiaTheme="majorEastAsia" w:hAnsiTheme="majorHAnsi" w:cstheme="majorBidi"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2020-08-14T13:48:00Z</dcterms:created>
  <dcterms:modified xsi:type="dcterms:W3CDTF">2020-08-14T16:39:00Z</dcterms:modified>
</cp:coreProperties>
</file>